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E786D" w14:textId="55946212" w:rsidR="00F36033" w:rsidRDefault="00F36033" w:rsidP="00F36033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</w:t>
      </w:r>
      <w:r w:rsidR="00EC458C">
        <w:rPr>
          <w:rFonts w:cs="Arial"/>
          <w:bCs/>
          <w:sz w:val="22"/>
        </w:rPr>
        <w:t>SG SA WG3 (Security) Meeting #88</w:t>
      </w:r>
      <w:r>
        <w:rPr>
          <w:rFonts w:cs="Arial"/>
          <w:bCs/>
          <w:sz w:val="22"/>
        </w:rPr>
        <w:tab/>
      </w:r>
      <w:r w:rsidR="00EC458C" w:rsidRPr="00EC458C">
        <w:rPr>
          <w:rFonts w:cs="Arial"/>
          <w:bCs/>
          <w:sz w:val="22"/>
        </w:rPr>
        <w:t>S3-171768</w:t>
      </w:r>
    </w:p>
    <w:p w14:paraId="51FEC33D" w14:textId="0E4239F2" w:rsidR="00F36033" w:rsidRDefault="00EC458C" w:rsidP="00F36033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7-11</w:t>
      </w:r>
      <w:r w:rsidR="00F36033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August</w:t>
      </w:r>
      <w:r w:rsidR="00F36033">
        <w:rPr>
          <w:rFonts w:cs="Arial"/>
          <w:bCs/>
          <w:sz w:val="22"/>
        </w:rPr>
        <w:t xml:space="preserve"> 2017 </w:t>
      </w:r>
      <w:r>
        <w:rPr>
          <w:rFonts w:cs="Arial"/>
          <w:bCs/>
          <w:sz w:val="22"/>
        </w:rPr>
        <w:t>Dali, PRC</w:t>
      </w:r>
      <w:r w:rsidR="00F36033">
        <w:rPr>
          <w:rFonts w:cs="Arial"/>
          <w:bCs/>
          <w:sz w:val="22"/>
        </w:rPr>
        <w:tab/>
      </w:r>
      <w:r w:rsidR="00F36033">
        <w:rPr>
          <w:rFonts w:cs="Arial"/>
          <w:bCs/>
          <w:sz w:val="22"/>
        </w:rPr>
        <w:tab/>
      </w:r>
      <w:r w:rsidR="00F36033">
        <w:rPr>
          <w:rFonts w:cs="Arial"/>
          <w:b w:val="0"/>
          <w:i/>
          <w:szCs w:val="18"/>
        </w:rPr>
        <w:t>revision of S3-13abcd</w:t>
      </w:r>
    </w:p>
    <w:p w14:paraId="67EB8152" w14:textId="77777777" w:rsidR="00F52536" w:rsidRDefault="00F52536" w:rsidP="00F5253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50CD189B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>TCG progress report</w:t>
      </w:r>
    </w:p>
    <w:p w14:paraId="1564454D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29650C">
        <w:rPr>
          <w:rFonts w:ascii="Arial" w:eastAsia="MS Mincho" w:hAnsi="Arial"/>
          <w:b/>
          <w:lang w:eastAsia="ja-JP"/>
        </w:rPr>
        <w:t>Discussion</w:t>
      </w:r>
    </w:p>
    <w:p w14:paraId="42C347A1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230F92" w:rsidRPr="008B1DC7">
        <w:rPr>
          <w:rFonts w:ascii="Arial" w:eastAsia="MS Mincho" w:hAnsi="Arial"/>
          <w:b/>
          <w:lang w:eastAsia="ja-JP"/>
        </w:rPr>
        <w:t xml:space="preserve">6.7 </w:t>
      </w:r>
      <w:r w:rsidR="0029650C" w:rsidRPr="008B1DC7">
        <w:rPr>
          <w:rFonts w:ascii="Arial" w:eastAsia="MS Mincho" w:hAnsi="Arial"/>
          <w:b/>
          <w:lang w:eastAsia="ja-JP"/>
        </w:rPr>
        <w:t xml:space="preserve">- </w:t>
      </w:r>
      <w:r w:rsidR="00230F92" w:rsidRPr="008B1DC7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B1DC7">
        <w:rPr>
          <w:rFonts w:ascii="Arial" w:eastAsia="MS Mincho" w:hAnsi="Arial"/>
          <w:b/>
          <w:lang w:eastAsia="ja-JP"/>
        </w:rPr>
        <w:t>–</w:t>
      </w:r>
      <w:r w:rsidR="00230F92" w:rsidRPr="008B1DC7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56E0C40B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summary of the progress in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EC458C">
        <w:rPr>
          <w:rFonts w:ascii="Arial" w:eastAsia="MS Mincho" w:hAnsi="Arial"/>
          <w:i/>
          <w:lang w:eastAsia="ja-JP"/>
        </w:rPr>
        <w:t xml:space="preserve">July </w:t>
      </w:r>
      <w:r w:rsidR="00921DC9">
        <w:rPr>
          <w:rFonts w:ascii="Arial" w:eastAsia="MS Mincho" w:hAnsi="Arial"/>
          <w:i/>
          <w:lang w:eastAsia="ja-JP"/>
        </w:rPr>
        <w:t>2017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629840FB" w14:textId="77777777" w:rsidR="00921DC9" w:rsidRDefault="00377D7A" w:rsidP="00921DC9">
      <w:pPr>
        <w:numPr>
          <w:ilvl w:val="0"/>
          <w:numId w:val="30"/>
        </w:numPr>
      </w:pPr>
      <w:r>
        <w:t>N</w:t>
      </w:r>
      <w:r w:rsidR="00921DC9">
        <w:t>ew</w:t>
      </w:r>
      <w:r>
        <w:t>/modified</w:t>
      </w:r>
      <w:r w:rsidR="00921DC9">
        <w:t xml:space="preserve"> work items</w:t>
      </w:r>
    </w:p>
    <w:p w14:paraId="074543D0" w14:textId="4FEFE028" w:rsidR="00CB2A1B" w:rsidRDefault="00CB2A1B" w:rsidP="00CB2A1B">
      <w:pPr>
        <w:numPr>
          <w:ilvl w:val="1"/>
          <w:numId w:val="30"/>
        </w:numPr>
      </w:pPr>
      <w:r w:rsidRPr="00CB2A1B">
        <w:t>TCG Industrial SG of Embedded Systems WG – BOF and charter February 2017</w:t>
      </w:r>
    </w:p>
    <w:p w14:paraId="6DEC1E67" w14:textId="22950A2C" w:rsidR="002E7ACE" w:rsidRDefault="00921DC9" w:rsidP="002E7ACE">
      <w:pPr>
        <w:numPr>
          <w:ilvl w:val="1"/>
          <w:numId w:val="30"/>
        </w:numPr>
      </w:pPr>
      <w:r>
        <w:t>TNC IF-</w:t>
      </w:r>
      <w:bookmarkStart w:id="0" w:name="_GoBack"/>
      <w:bookmarkEnd w:id="0"/>
      <w:r>
        <w:t>MAP Concise Binding – CBOR (RFC 7049) – ongoing for 2017 public review</w:t>
      </w:r>
    </w:p>
    <w:p w14:paraId="2DF6CB51" w14:textId="165747C3" w:rsidR="002E7ACE" w:rsidRDefault="002E7ACE" w:rsidP="002E7ACE">
      <w:pPr>
        <w:numPr>
          <w:ilvl w:val="1"/>
          <w:numId w:val="30"/>
        </w:numPr>
      </w:pPr>
      <w:r>
        <w:t>Device ID Composition Engine Arch (DICE) – chartered October 2016</w:t>
      </w:r>
    </w:p>
    <w:p w14:paraId="0F18A1D7" w14:textId="77777777" w:rsidR="00921DC9" w:rsidRDefault="00921DC9" w:rsidP="00921DC9">
      <w:pPr>
        <w:numPr>
          <w:ilvl w:val="0"/>
          <w:numId w:val="30"/>
        </w:numPr>
      </w:pPr>
      <w:r>
        <w:t>Publication of new or revised deliverables</w:t>
      </w:r>
    </w:p>
    <w:p w14:paraId="755B2FDD" w14:textId="77777777" w:rsidR="002E7ACE" w:rsidRDefault="002E7ACE" w:rsidP="002E7ACE">
      <w:pPr>
        <w:pStyle w:val="ListParagraph"/>
        <w:numPr>
          <w:ilvl w:val="1"/>
          <w:numId w:val="30"/>
        </w:numPr>
      </w:pPr>
      <w:r>
        <w:t>TCG TNC Architecture 2.0 – publication in September 2017</w:t>
      </w:r>
    </w:p>
    <w:p w14:paraId="464835AF" w14:textId="77777777" w:rsidR="002E7ACE" w:rsidRDefault="002E7ACE" w:rsidP="002E7ACE">
      <w:pPr>
        <w:pStyle w:val="ListParagraph"/>
        <w:numPr>
          <w:ilvl w:val="1"/>
          <w:numId w:val="30"/>
        </w:numPr>
      </w:pPr>
      <w:r>
        <w:t>TCG TNC Server Discovery 1.0 – publication in September 2017</w:t>
      </w:r>
    </w:p>
    <w:p w14:paraId="5B4052EA" w14:textId="77777777" w:rsidR="002E7ACE" w:rsidRDefault="002E7ACE" w:rsidP="002E7ACE">
      <w:pPr>
        <w:pStyle w:val="ListParagraph"/>
        <w:numPr>
          <w:ilvl w:val="1"/>
          <w:numId w:val="30"/>
        </w:numPr>
      </w:pPr>
      <w:r>
        <w:t>TCG TPM 2.0 Library v1.46 – public review in August 2017</w:t>
      </w:r>
    </w:p>
    <w:p w14:paraId="4DB9BAC4" w14:textId="77777777" w:rsidR="002E7ACE" w:rsidRDefault="002E7ACE" w:rsidP="002E7ACE">
      <w:pPr>
        <w:pStyle w:val="ListParagraph"/>
        <w:numPr>
          <w:ilvl w:val="1"/>
          <w:numId w:val="30"/>
        </w:numPr>
      </w:pPr>
      <w:r>
        <w:t>TCG Guidance for Securing Network Equipment – public review in July 2017</w:t>
      </w:r>
    </w:p>
    <w:p w14:paraId="693ED049" w14:textId="77777777" w:rsidR="002E7ACE" w:rsidRDefault="002E7ACE" w:rsidP="002E7ACE">
      <w:pPr>
        <w:pStyle w:val="ListParagraph"/>
        <w:numPr>
          <w:ilvl w:val="1"/>
          <w:numId w:val="30"/>
        </w:numPr>
      </w:pPr>
      <w:r>
        <w:t>TCG Device Identifier Composition Engine – public review ended July 2017</w:t>
      </w:r>
    </w:p>
    <w:p w14:paraId="29C96D9E" w14:textId="77777777" w:rsidR="002E7ACE" w:rsidRDefault="002E7ACE" w:rsidP="002E7ACE">
      <w:pPr>
        <w:pStyle w:val="ListParagraph"/>
        <w:numPr>
          <w:ilvl w:val="1"/>
          <w:numId w:val="30"/>
        </w:numPr>
      </w:pPr>
      <w:r>
        <w:t>TCG Trust Assessment Framework – published June 2017</w:t>
      </w:r>
    </w:p>
    <w:p w14:paraId="2F7F0BDC" w14:textId="77777777" w:rsidR="002E7ACE" w:rsidRDefault="002E7ACE" w:rsidP="002E7ACE">
      <w:pPr>
        <w:pStyle w:val="ListParagraph"/>
        <w:numPr>
          <w:ilvl w:val="1"/>
          <w:numId w:val="30"/>
        </w:numPr>
      </w:pPr>
      <w:r>
        <w:t>TCG Guidance for Securing Constrained Devices – published March 2017</w:t>
      </w:r>
    </w:p>
    <w:p w14:paraId="71FBBC52" w14:textId="37F6B902" w:rsidR="00CB2A1B" w:rsidRDefault="002E7ACE" w:rsidP="002E7ACE">
      <w:pPr>
        <w:pStyle w:val="ListParagraph"/>
        <w:numPr>
          <w:ilvl w:val="1"/>
          <w:numId w:val="30"/>
        </w:numPr>
      </w:pPr>
      <w:r>
        <w:t>TCG FIPS 140-2 Guidance TPM 2.0 – CC certification – published February 2017</w:t>
      </w:r>
    </w:p>
    <w:p w14:paraId="02708E78" w14:textId="77777777" w:rsidR="00715930" w:rsidRDefault="00715930" w:rsidP="00CB2A1B">
      <w:bookmarkStart w:id="1" w:name="_Toc346872290"/>
    </w:p>
    <w:p w14:paraId="33164B11" w14:textId="77777777" w:rsidR="002816FC" w:rsidRPr="00AD5269" w:rsidRDefault="00BC551A" w:rsidP="00AD5269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0CB42D79" w14:textId="0E261237" w:rsidR="00921DC9" w:rsidRDefault="00921DC9" w:rsidP="00921DC9">
      <w:pPr>
        <w:ind w:firstLine="270"/>
      </w:pPr>
      <w:r w:rsidRPr="00281F08">
        <w:t xml:space="preserve">TCG Members Meeting in </w:t>
      </w:r>
      <w:r>
        <w:t xml:space="preserve">Vancouver, BC </w:t>
      </w:r>
      <w:r w:rsidRPr="00281F08">
        <w:t>–</w:t>
      </w:r>
      <w:r>
        <w:t xml:space="preserve"> October 23-26, 2017</w:t>
      </w:r>
    </w:p>
    <w:p w14:paraId="65956E91" w14:textId="39930C1B" w:rsidR="002E7ACE" w:rsidRDefault="002E7ACE" w:rsidP="002E7ACE">
      <w:pPr>
        <w:ind w:firstLine="270"/>
      </w:pPr>
      <w:r>
        <w:t>TCG Members Meeting in Portland, OR – 26 February to 1 March</w:t>
      </w:r>
      <w:r>
        <w:t>,</w:t>
      </w:r>
      <w:r>
        <w:t xml:space="preserve"> 2018</w:t>
      </w:r>
    </w:p>
    <w:p w14:paraId="77413A58" w14:textId="77777777" w:rsidR="00C34E17" w:rsidRDefault="00C34E17" w:rsidP="00921DC9">
      <w:pPr>
        <w:ind w:firstLine="270"/>
      </w:pPr>
      <w:r>
        <w:t xml:space="preserve">MPWG meets every Thursday at </w:t>
      </w:r>
      <w:r w:rsidR="00796F9B">
        <w:t xml:space="preserve">10-11 </w:t>
      </w:r>
      <w:r>
        <w:t>ET</w:t>
      </w:r>
    </w:p>
    <w:p w14:paraId="1C683570" w14:textId="77777777" w:rsidR="009F2F9D" w:rsidRDefault="009F2F9D" w:rsidP="002816FC">
      <w:pPr>
        <w:ind w:firstLine="270"/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64D6B9B7" w14:textId="77777777" w:rsidR="0029650C" w:rsidRDefault="0029650C" w:rsidP="002816FC">
      <w:pPr>
        <w:pStyle w:val="NoSpacing"/>
      </w:pPr>
    </w:p>
    <w:p w14:paraId="1C9F8BE2" w14:textId="77777777" w:rsidR="00033349" w:rsidRPr="00AC1958" w:rsidRDefault="00033349" w:rsidP="00AC1958">
      <w:pPr>
        <w:pStyle w:val="NoSpacing"/>
        <w:ind w:left="270"/>
      </w:pPr>
    </w:p>
    <w:bookmarkEnd w:id="1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634ACC71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D23E8">
        <w:rPr>
          <w:rFonts w:cs="Arial"/>
          <w:color w:val="000000"/>
          <w:shd w:val="clear" w:color="auto" w:fill="FFFFFF"/>
        </w:rPr>
        <w:t>SA3#88</w:t>
      </w:r>
      <w:r w:rsidR="00B239E1">
        <w:t xml:space="preserve"> meeting report</w:t>
      </w:r>
      <w:r w:rsidR="00F60660">
        <w:t>.</w:t>
      </w:r>
    </w:p>
    <w:p w14:paraId="5319F103" w14:textId="77777777" w:rsidR="00905B44" w:rsidRPr="00475959" w:rsidRDefault="00905B44" w:rsidP="0029650C">
      <w:pPr>
        <w:ind w:left="270"/>
      </w:pPr>
    </w:p>
    <w:sectPr w:rsidR="00905B44" w:rsidRP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" w15:restartNumberingAfterBreak="0">
    <w:nsid w:val="17C04FAD"/>
    <w:multiLevelType w:val="hybridMultilevel"/>
    <w:tmpl w:val="C0A057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1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9"/>
  </w:num>
  <w:num w:numId="4">
    <w:abstractNumId w:val="4"/>
  </w:num>
  <w:num w:numId="5">
    <w:abstractNumId w:val="16"/>
  </w:num>
  <w:num w:numId="6">
    <w:abstractNumId w:val="18"/>
  </w:num>
  <w:num w:numId="7">
    <w:abstractNumId w:val="1"/>
  </w:num>
  <w:num w:numId="8">
    <w:abstractNumId w:val="22"/>
  </w:num>
  <w:num w:numId="9">
    <w:abstractNumId w:val="10"/>
  </w:num>
  <w:num w:numId="10">
    <w:abstractNumId w:val="5"/>
  </w:num>
  <w:num w:numId="11">
    <w:abstractNumId w:val="25"/>
  </w:num>
  <w:num w:numId="12">
    <w:abstractNumId w:val="11"/>
  </w:num>
  <w:num w:numId="13">
    <w:abstractNumId w:val="28"/>
  </w:num>
  <w:num w:numId="14">
    <w:abstractNumId w:val="13"/>
  </w:num>
  <w:num w:numId="15">
    <w:abstractNumId w:val="19"/>
  </w:num>
  <w:num w:numId="16">
    <w:abstractNumId w:val="0"/>
  </w:num>
  <w:num w:numId="17">
    <w:abstractNumId w:val="6"/>
  </w:num>
  <w:num w:numId="18">
    <w:abstractNumId w:val="17"/>
  </w:num>
  <w:num w:numId="19">
    <w:abstractNumId w:val="24"/>
  </w:num>
  <w:num w:numId="20">
    <w:abstractNumId w:val="15"/>
  </w:num>
  <w:num w:numId="21">
    <w:abstractNumId w:val="23"/>
  </w:num>
  <w:num w:numId="22">
    <w:abstractNumId w:val="20"/>
  </w:num>
  <w:num w:numId="23">
    <w:abstractNumId w:val="21"/>
  </w:num>
  <w:num w:numId="24">
    <w:abstractNumId w:val="14"/>
  </w:num>
  <w:num w:numId="25">
    <w:abstractNumId w:val="26"/>
  </w:num>
  <w:num w:numId="26">
    <w:abstractNumId w:val="27"/>
  </w:num>
  <w:num w:numId="27">
    <w:abstractNumId w:val="12"/>
  </w:num>
  <w:num w:numId="28">
    <w:abstractNumId w:val="8"/>
  </w:num>
  <w:num w:numId="29">
    <w:abstractNumId w:val="7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rwUAeY+kIywAAAA="/>
  </w:docVars>
  <w:rsids>
    <w:rsidRoot w:val="00F52536"/>
    <w:rsid w:val="0001622F"/>
    <w:rsid w:val="0002739A"/>
    <w:rsid w:val="00027536"/>
    <w:rsid w:val="00033349"/>
    <w:rsid w:val="00035401"/>
    <w:rsid w:val="00073897"/>
    <w:rsid w:val="000C7F87"/>
    <w:rsid w:val="000D6F12"/>
    <w:rsid w:val="000E6217"/>
    <w:rsid w:val="000F4A7F"/>
    <w:rsid w:val="00116DDA"/>
    <w:rsid w:val="00127256"/>
    <w:rsid w:val="0013276B"/>
    <w:rsid w:val="00150F02"/>
    <w:rsid w:val="00151399"/>
    <w:rsid w:val="00154E4E"/>
    <w:rsid w:val="0018088E"/>
    <w:rsid w:val="0018770F"/>
    <w:rsid w:val="00195118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307961"/>
    <w:rsid w:val="00314B13"/>
    <w:rsid w:val="00335883"/>
    <w:rsid w:val="003518D0"/>
    <w:rsid w:val="0036333B"/>
    <w:rsid w:val="00367F9C"/>
    <w:rsid w:val="00377D7A"/>
    <w:rsid w:val="0038649F"/>
    <w:rsid w:val="003A7041"/>
    <w:rsid w:val="003C23F1"/>
    <w:rsid w:val="003F5ACB"/>
    <w:rsid w:val="00413B7F"/>
    <w:rsid w:val="00420163"/>
    <w:rsid w:val="00465496"/>
    <w:rsid w:val="00475959"/>
    <w:rsid w:val="00491E39"/>
    <w:rsid w:val="004D069D"/>
    <w:rsid w:val="0051182B"/>
    <w:rsid w:val="0059041D"/>
    <w:rsid w:val="005D7F47"/>
    <w:rsid w:val="005F3C46"/>
    <w:rsid w:val="006107D5"/>
    <w:rsid w:val="00615C4F"/>
    <w:rsid w:val="00671E09"/>
    <w:rsid w:val="006740EA"/>
    <w:rsid w:val="00682926"/>
    <w:rsid w:val="0068332F"/>
    <w:rsid w:val="006B71CA"/>
    <w:rsid w:val="006C072E"/>
    <w:rsid w:val="006C24F5"/>
    <w:rsid w:val="006D23E8"/>
    <w:rsid w:val="006F2226"/>
    <w:rsid w:val="006F5940"/>
    <w:rsid w:val="007042E6"/>
    <w:rsid w:val="0071293A"/>
    <w:rsid w:val="00715930"/>
    <w:rsid w:val="007313DF"/>
    <w:rsid w:val="007418AB"/>
    <w:rsid w:val="00754946"/>
    <w:rsid w:val="00796F9B"/>
    <w:rsid w:val="007A06BE"/>
    <w:rsid w:val="007B3780"/>
    <w:rsid w:val="007C625C"/>
    <w:rsid w:val="007D62B9"/>
    <w:rsid w:val="007D6ACE"/>
    <w:rsid w:val="007F2EF6"/>
    <w:rsid w:val="00800603"/>
    <w:rsid w:val="00802B05"/>
    <w:rsid w:val="008163F1"/>
    <w:rsid w:val="00852CE7"/>
    <w:rsid w:val="00852F40"/>
    <w:rsid w:val="00860990"/>
    <w:rsid w:val="00872939"/>
    <w:rsid w:val="008B0721"/>
    <w:rsid w:val="008B1DC7"/>
    <w:rsid w:val="008B2EF6"/>
    <w:rsid w:val="008B3CD1"/>
    <w:rsid w:val="00904AEB"/>
    <w:rsid w:val="009055CA"/>
    <w:rsid w:val="00905B44"/>
    <w:rsid w:val="00921DC9"/>
    <w:rsid w:val="00930731"/>
    <w:rsid w:val="0097259B"/>
    <w:rsid w:val="009863F6"/>
    <w:rsid w:val="009A71D2"/>
    <w:rsid w:val="009B154C"/>
    <w:rsid w:val="009B40C8"/>
    <w:rsid w:val="009F2F9D"/>
    <w:rsid w:val="00A019C7"/>
    <w:rsid w:val="00A078F6"/>
    <w:rsid w:val="00A121E2"/>
    <w:rsid w:val="00A25C38"/>
    <w:rsid w:val="00A3426E"/>
    <w:rsid w:val="00A61E5E"/>
    <w:rsid w:val="00A632CE"/>
    <w:rsid w:val="00A77C94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659C"/>
    <w:rsid w:val="00C34E17"/>
    <w:rsid w:val="00C40324"/>
    <w:rsid w:val="00C42675"/>
    <w:rsid w:val="00C50D56"/>
    <w:rsid w:val="00C6018F"/>
    <w:rsid w:val="00C973DA"/>
    <w:rsid w:val="00CB2A1B"/>
    <w:rsid w:val="00CB43AF"/>
    <w:rsid w:val="00CB6933"/>
    <w:rsid w:val="00CB7987"/>
    <w:rsid w:val="00CC3F31"/>
    <w:rsid w:val="00CD6D8E"/>
    <w:rsid w:val="00CF48EF"/>
    <w:rsid w:val="00D03FD4"/>
    <w:rsid w:val="00D44D69"/>
    <w:rsid w:val="00D53C6E"/>
    <w:rsid w:val="00D62989"/>
    <w:rsid w:val="00D67267"/>
    <w:rsid w:val="00D67340"/>
    <w:rsid w:val="00DB73CE"/>
    <w:rsid w:val="00DB7701"/>
    <w:rsid w:val="00DC0505"/>
    <w:rsid w:val="00DE0111"/>
    <w:rsid w:val="00E06A02"/>
    <w:rsid w:val="00E10163"/>
    <w:rsid w:val="00E147CC"/>
    <w:rsid w:val="00E374DE"/>
    <w:rsid w:val="00E745D9"/>
    <w:rsid w:val="00E77E28"/>
    <w:rsid w:val="00E83621"/>
    <w:rsid w:val="00E9446D"/>
    <w:rsid w:val="00E9748F"/>
    <w:rsid w:val="00EB01F2"/>
    <w:rsid w:val="00EB1E95"/>
    <w:rsid w:val="00EC458C"/>
    <w:rsid w:val="00ED4855"/>
    <w:rsid w:val="00ED5882"/>
    <w:rsid w:val="00ED6D42"/>
    <w:rsid w:val="00ED77D5"/>
    <w:rsid w:val="00EF0D86"/>
    <w:rsid w:val="00EF1D56"/>
    <w:rsid w:val="00F16DCA"/>
    <w:rsid w:val="00F23DD7"/>
    <w:rsid w:val="00F36033"/>
    <w:rsid w:val="00F50BC2"/>
    <w:rsid w:val="00F52536"/>
    <w:rsid w:val="00F60660"/>
    <w:rsid w:val="00F60A1E"/>
    <w:rsid w:val="00F86E07"/>
    <w:rsid w:val="00FA5AC7"/>
    <w:rsid w:val="00FC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Mtg_x0023_ xmlns="1a6b509d-2589-4a83-a0a0-28d3825bdbf3">84NextGen</Mtg_x0023_>
    <Doc_x0020_Type xmlns="1a6b509d-2589-4a83-a0a0-28d3825bdbf3">contribution</Doc_x0020_Type>
    <SA3_x0020_Topic xmlns="1a6b509d-2589-4a83-a0a0-28d3825bdbf3">TCG report</SA3_x0020_Topic>
    <status xmlns="1a6b509d-2589-4a83-a0a0-28d3825bdbf3">Active</status>
    <Last_x0020_Filing_x0020__x0023_ xmlns="1a6b509d-2589-4a83-a0a0-28d3825bdbf3">0</Last_x0020_Filing_x0020__x0023_>
    <Standards_x0020_Group xmlns="1a6b509d-2589-4a83-a0a0-28d3825bdbf3">SA3</Standards_x0020_Group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A35FEFF2B71E4C91888E8946D55914" ma:contentTypeVersion="14" ma:contentTypeDescription="Create a new document." ma:contentTypeScope="" ma:versionID="094af990e22d00cdd319f96421f91939">
  <xsd:schema xmlns:xsd="http://www.w3.org/2001/XMLSchema" xmlns:p="http://schemas.microsoft.com/office/2006/metadata/properties" xmlns:ns2="1a6b509d-2589-4a83-a0a0-28d3825bdbf3" targetNamespace="http://schemas.microsoft.com/office/2006/metadata/properties" ma:root="true" ma:fieldsID="dfaab762f5527467f62cf6f0c62dc78a" ns2:_=""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Mtg_x0023_" minOccurs="0"/>
                <xsd:element ref="ns2:SA3_x0020_Topic" minOccurs="0"/>
                <xsd:element ref="ns2:status" minOccurs="0"/>
                <xsd:element ref="ns2:Last_x0020_Filing_x0020__x0023_" minOccurs="0"/>
                <xsd:element ref="ns2:Doc_x0020_Type" minOccurs="0"/>
                <xsd:element ref="ns2:Standards_x0020_Group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Mtg_x0023_" ma:index="9" nillable="true" ma:displayName="Mtg#" ma:format="Dropdown" ma:internalName="Mtg_x0023_">
      <xsd:simpleType>
        <xsd:union memberTypes="dms:Text">
          <xsd:simpleType>
            <xsd:restriction base="dms:Choice">
              <xsd:enumeration value="57"/>
              <xsd:enumeration value="58"/>
              <xsd:enumeration value="59"/>
              <xsd:enumeration value="60"/>
              <xsd:enumeration value="61"/>
              <xsd:enumeration value="Ad-Hoc"/>
              <xsd:enumeration value="NA"/>
            </xsd:restriction>
          </xsd:simpleType>
        </xsd:union>
      </xsd:simpleType>
    </xsd:element>
    <xsd:element name="SA3_x0020_Topic" ma:index="10" nillable="true" ma:displayName="Topic" ma:format="Dropdown" ma:internalName="SA3_x0020_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status" ma:index="12" nillable="true" ma:displayName="status" ma:default="Active" ma:format="Dropdown" ma:internalName="status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Last_x0020_Filing_x0020__x0023_" ma:index="13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Doc_x0020_Type" ma:index="14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  <xsd:element name="Standards_x0020_Group" ma:index="15" nillable="true" ma:displayName="Standards Group" ma:format="Dropdown" ma:internalName="Standards_x0020_Group">
      <xsd:simpleType>
        <xsd:union memberTypes="dms:Text">
          <xsd:simpleType>
            <xsd:restriction base="dms:Choice">
              <xsd:enumeration value="SA1"/>
              <xsd:enumeration value="SA2"/>
              <xsd:enumeration value="SA3"/>
              <xsd:enumeration value="SA5"/>
              <xsd:enumeration value="ETSI M2M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11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E122ABF-545B-40E1-8CAE-83CD4C95B779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a6b509d-2589-4a83-a0a0-28d3825bdbf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B25CE5F-D000-4441-BF5D-6F222F4EA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brusilax</dc:creator>
  <cp:lastModifiedBy>Brusilovsky, Alec</cp:lastModifiedBy>
  <cp:revision>4</cp:revision>
  <dcterms:created xsi:type="dcterms:W3CDTF">2017-07-26T19:23:00Z</dcterms:created>
  <dcterms:modified xsi:type="dcterms:W3CDTF">2017-07-26T19:32:00Z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0x0101004CA35FEFF2B71E4C91888E8946D55914</vt:lpwstr>
  </property>
  <property fmtid="{D5CDD505-2E9C-101B-9397-08002B2CF9AE}" pid="3" name="ContentType">
    <vt:lpwstr>Document</vt:lpwstr>
  </property>
</Properties>
</file>